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bidi w:val="0"/>
        <w:jc w:val="center"/>
        <w:rPr>
          <w:rFonts w:hint="eastAsia"/>
          <w:lang w:val="en-US" w:eastAsia="zh-CN"/>
        </w:rPr>
      </w:pPr>
    </w:p>
    <w:p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8548370" cy="4542790"/>
            <wp:effectExtent l="0" t="0" r="5080" b="10160"/>
            <wp:docPr id="2" name="图片 2" descr="9b48902fe31a860107f8477975359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b48902fe31a860107f8477975359f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4837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numberInDash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  <w:lang w:val="en-US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/>
                      </w:rPr>
                      <w:t>1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73F4F"/>
    <w:rsid w:val="1A0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2022-12-13T03:38:00Z</dcterms:created>
  <dc:creator>李永先</dc:creator>
  <cp:lastModifiedBy>李永先</cp:lastModifiedBy>
  <dcterms:modified xsi:type="dcterms:W3CDTF">2022-12-13T03:39:32Z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