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CA" w:rsidRDefault="00E730CA" w:rsidP="00E730CA">
      <w:pPr>
        <w:spacing w:line="700" w:lineRule="exact"/>
        <w:jc w:val="center"/>
        <w:rPr>
          <w:rFonts w:ascii="方正小标宋简体" w:eastAsia="方正小标宋简体" w:hAnsi="方正小标宋简体"/>
          <w:sz w:val="44"/>
          <w:szCs w:val="44"/>
        </w:rPr>
      </w:pPr>
      <w:r w:rsidRPr="00524CA1">
        <w:rPr>
          <w:rFonts w:ascii="方正小标宋简体" w:eastAsia="方正小标宋简体" w:hAnsi="方正小标宋简体" w:hint="eastAsia"/>
          <w:sz w:val="44"/>
          <w:szCs w:val="44"/>
        </w:rPr>
        <w:t>关于遂昌县重点人群结直肠癌筛查项目</w:t>
      </w:r>
    </w:p>
    <w:p w:rsidR="00E730CA" w:rsidRPr="00524CA1" w:rsidRDefault="00E730CA" w:rsidP="00E730CA">
      <w:pPr>
        <w:spacing w:line="700" w:lineRule="exact"/>
        <w:jc w:val="center"/>
        <w:rPr>
          <w:rFonts w:ascii="方正小标宋简体" w:eastAsia="方正小标宋简体" w:hAnsi="方正小标宋简体"/>
          <w:sz w:val="44"/>
          <w:szCs w:val="44"/>
        </w:rPr>
      </w:pPr>
      <w:r w:rsidRPr="00524CA1">
        <w:rPr>
          <w:rFonts w:ascii="方正小标宋简体" w:eastAsia="方正小标宋简体" w:hAnsi="方正小标宋简体" w:hint="eastAsia"/>
          <w:sz w:val="44"/>
          <w:szCs w:val="44"/>
        </w:rPr>
        <w:t>实施方案的</w:t>
      </w:r>
      <w:r>
        <w:rPr>
          <w:rFonts w:ascii="方正小标宋简体" w:eastAsia="方正小标宋简体" w:hAnsi="方正小标宋简体" w:hint="eastAsia"/>
          <w:sz w:val="44"/>
          <w:szCs w:val="44"/>
        </w:rPr>
        <w:t>政策解读</w:t>
      </w:r>
    </w:p>
    <w:p w:rsidR="002C40C7" w:rsidRPr="00E730CA" w:rsidRDefault="002C40C7" w:rsidP="00E730CA">
      <w:pPr>
        <w:spacing w:line="600" w:lineRule="exact"/>
        <w:rPr>
          <w:rFonts w:ascii="仿宋_GB2312" w:eastAsia="仿宋_GB2312"/>
          <w:sz w:val="32"/>
          <w:szCs w:val="32"/>
        </w:rPr>
      </w:pPr>
    </w:p>
    <w:p w:rsidR="00B92538" w:rsidRPr="008C2B9E" w:rsidRDefault="00B92538" w:rsidP="00B92538">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w:t>
      </w:r>
      <w:r w:rsidRPr="008C2B9E">
        <w:rPr>
          <w:rFonts w:ascii="黑体" w:eastAsia="黑体" w:hAnsi="黑体" w:cs="仿宋_GB2312" w:hint="eastAsia"/>
          <w:sz w:val="32"/>
          <w:szCs w:val="32"/>
        </w:rPr>
        <w:t>项目背景和目的</w:t>
      </w:r>
    </w:p>
    <w:p w:rsidR="00B92538" w:rsidRDefault="00B92538" w:rsidP="00B92538">
      <w:pPr>
        <w:spacing w:line="560" w:lineRule="exact"/>
        <w:ind w:firstLineChars="200" w:firstLine="684"/>
        <w:rPr>
          <w:rFonts w:ascii="仿宋_GB2312" w:eastAsia="仿宋_GB2312"/>
          <w:sz w:val="32"/>
          <w:szCs w:val="32"/>
        </w:rPr>
      </w:pPr>
      <w:r>
        <w:rPr>
          <w:rFonts w:ascii="仿宋_GB2312" w:eastAsia="仿宋_GB2312" w:hAnsi="仿宋_GB2312" w:cs="仿宋_GB2312" w:hint="eastAsia"/>
          <w:spacing w:val="11"/>
          <w:sz w:val="32"/>
          <w:szCs w:val="32"/>
        </w:rPr>
        <w:t>在我省癌症谱中，结直肠癌发病率和死亡率均位于前列，是威胁我省居民生命健康和造成社会负担的重点恶性肿瘤之一。为降低我省结直肠癌的死亡率和发病率，浙江省政府将重点人群结直肠癌筛查列为2020年民生实事项目。</w:t>
      </w:r>
      <w:r>
        <w:rPr>
          <w:rFonts w:ascii="仿宋_GB2312" w:eastAsia="仿宋_GB2312" w:hint="eastAsia"/>
          <w:sz w:val="32"/>
          <w:szCs w:val="32"/>
        </w:rPr>
        <w:t>根据上级要求，遂昌县结合实际，为本县户籍</w:t>
      </w:r>
      <w:r w:rsidRPr="008757D1">
        <w:rPr>
          <w:rFonts w:ascii="仿宋_GB2312" w:eastAsia="仿宋_GB2312" w:hint="eastAsia"/>
          <w:sz w:val="32"/>
          <w:szCs w:val="32"/>
        </w:rPr>
        <w:t>50-74周岁的居民</w:t>
      </w:r>
      <w:r>
        <w:rPr>
          <w:rFonts w:ascii="仿宋_GB2312" w:eastAsia="仿宋_GB2312" w:hint="eastAsia"/>
          <w:sz w:val="32"/>
          <w:szCs w:val="32"/>
        </w:rPr>
        <w:t>提供一次结直肠癌筛查服务，</w:t>
      </w:r>
      <w:r w:rsidRPr="008757D1">
        <w:rPr>
          <w:rFonts w:ascii="仿宋_GB2312" w:eastAsia="仿宋_GB2312" w:hint="eastAsia"/>
          <w:sz w:val="32"/>
          <w:szCs w:val="32"/>
        </w:rPr>
        <w:t>提高居民结直肠癌防治核心知识知晓率，普及健康生活方式，提高重点人群结直肠癌早诊率和治疗率，提高患者生存率和生活质量，降低死亡率和未来发病率。</w:t>
      </w:r>
    </w:p>
    <w:p w:rsidR="00B92538" w:rsidRPr="007F040B" w:rsidRDefault="00B92538" w:rsidP="00B92538">
      <w:pPr>
        <w:spacing w:line="600" w:lineRule="exact"/>
        <w:ind w:firstLineChars="200" w:firstLine="640"/>
        <w:rPr>
          <w:rFonts w:ascii="黑体" w:eastAsia="黑体" w:hAnsi="黑体" w:cs="仿宋_GB2312"/>
          <w:sz w:val="32"/>
          <w:szCs w:val="32"/>
        </w:rPr>
      </w:pPr>
      <w:r w:rsidRPr="007F040B">
        <w:rPr>
          <w:rFonts w:ascii="黑体" w:eastAsia="黑体" w:hAnsi="黑体" w:cs="仿宋_GB2312" w:hint="eastAsia"/>
          <w:sz w:val="32"/>
          <w:szCs w:val="32"/>
        </w:rPr>
        <w:t>二、文件依据</w:t>
      </w:r>
    </w:p>
    <w:p w:rsidR="00B92538" w:rsidRDefault="00B92538" w:rsidP="00B92538">
      <w:pPr>
        <w:spacing w:line="600" w:lineRule="exact"/>
        <w:ind w:firstLineChars="200" w:firstLine="640"/>
        <w:rPr>
          <w:rFonts w:ascii="仿宋_GB2312" w:eastAsia="仿宋_GB2312"/>
          <w:sz w:val="32"/>
          <w:szCs w:val="32"/>
        </w:rPr>
      </w:pPr>
      <w:r>
        <w:rPr>
          <w:rFonts w:ascii="仿宋_GB2312" w:eastAsia="仿宋_GB2312" w:hint="eastAsia"/>
          <w:sz w:val="32"/>
          <w:szCs w:val="32"/>
        </w:rPr>
        <w:t>根据《浙江省卫生健康委 浙江省财政厅关于印发浙江省重点人群结直肠癌筛查项目实施方案的通知》</w:t>
      </w:r>
      <w:r>
        <w:rPr>
          <w:rFonts w:ascii="仿宋_GB2312" w:eastAsia="仿宋_GB2312" w:hAnsi="微软雅黑" w:cs="宋体" w:hint="eastAsia"/>
          <w:color w:val="000000"/>
          <w:kern w:val="0"/>
          <w:sz w:val="32"/>
          <w:szCs w:val="32"/>
        </w:rPr>
        <w:t>（浙</w:t>
      </w:r>
      <w:r w:rsidRPr="003D68F9">
        <w:rPr>
          <w:rFonts w:ascii="仿宋_GB2312" w:eastAsia="仿宋_GB2312" w:hAnsi="微软雅黑" w:cs="宋体" w:hint="eastAsia"/>
          <w:color w:val="000000"/>
          <w:kern w:val="0"/>
          <w:sz w:val="32"/>
          <w:szCs w:val="32"/>
        </w:rPr>
        <w:t>卫</w:t>
      </w:r>
      <w:r>
        <w:rPr>
          <w:rFonts w:ascii="仿宋_GB2312" w:eastAsia="仿宋_GB2312" w:hAnsi="微软雅黑" w:cs="宋体" w:hint="eastAsia"/>
          <w:color w:val="000000"/>
          <w:kern w:val="0"/>
          <w:sz w:val="32"/>
          <w:szCs w:val="32"/>
        </w:rPr>
        <w:t>发</w:t>
      </w:r>
      <w:r w:rsidRPr="003D68F9">
        <w:rPr>
          <w:rFonts w:ascii="仿宋_GB2312" w:eastAsia="仿宋_GB2312" w:hAnsi="微软雅黑" w:cs="宋体" w:hint="eastAsia"/>
          <w:color w:val="000000"/>
          <w:kern w:val="0"/>
          <w:sz w:val="32"/>
          <w:szCs w:val="32"/>
        </w:rPr>
        <w:t>〔2020〕</w:t>
      </w:r>
      <w:r>
        <w:rPr>
          <w:rFonts w:ascii="仿宋_GB2312" w:eastAsia="仿宋_GB2312" w:hAnsi="微软雅黑" w:cs="宋体" w:hint="eastAsia"/>
          <w:color w:val="000000"/>
          <w:kern w:val="0"/>
          <w:sz w:val="32"/>
          <w:szCs w:val="32"/>
        </w:rPr>
        <w:t>6</w:t>
      </w:r>
      <w:r w:rsidRPr="003D68F9">
        <w:rPr>
          <w:rFonts w:ascii="仿宋_GB2312" w:eastAsia="仿宋_GB2312" w:hAnsi="微软雅黑" w:cs="宋体" w:hint="eastAsia"/>
          <w:color w:val="000000"/>
          <w:kern w:val="0"/>
          <w:sz w:val="32"/>
          <w:szCs w:val="32"/>
        </w:rPr>
        <w:t>号</w:t>
      </w:r>
      <w:r>
        <w:rPr>
          <w:rFonts w:ascii="仿宋_GB2312" w:eastAsia="仿宋_GB2312" w:hAnsi="微软雅黑" w:cs="宋体" w:hint="eastAsia"/>
          <w:color w:val="000000"/>
          <w:kern w:val="0"/>
          <w:sz w:val="32"/>
          <w:szCs w:val="32"/>
        </w:rPr>
        <w:t>）</w:t>
      </w:r>
      <w:r>
        <w:rPr>
          <w:rFonts w:ascii="仿宋_GB2312" w:eastAsia="仿宋_GB2312" w:hint="eastAsia"/>
          <w:sz w:val="32"/>
          <w:szCs w:val="32"/>
        </w:rPr>
        <w:t>等文件要求。</w:t>
      </w:r>
    </w:p>
    <w:p w:rsidR="00B92538" w:rsidRPr="007F040B" w:rsidRDefault="00B92538" w:rsidP="00B92538">
      <w:pPr>
        <w:ind w:firstLineChars="200" w:firstLine="640"/>
        <w:rPr>
          <w:rFonts w:ascii="黑体" w:eastAsia="黑体" w:hAnsi="黑体" w:cs="仿宋_GB2312"/>
          <w:sz w:val="32"/>
          <w:szCs w:val="32"/>
        </w:rPr>
      </w:pPr>
      <w:r w:rsidRPr="007F040B">
        <w:rPr>
          <w:rFonts w:ascii="黑体" w:eastAsia="黑体" w:hAnsi="黑体" w:cs="仿宋_GB2312" w:hint="eastAsia"/>
          <w:sz w:val="32"/>
          <w:szCs w:val="32"/>
        </w:rPr>
        <w:t>三、主要内容</w:t>
      </w:r>
    </w:p>
    <w:p w:rsidR="008D4DF1" w:rsidRPr="007A5C01" w:rsidRDefault="008D4DF1" w:rsidP="007A5C01">
      <w:pPr>
        <w:ind w:firstLineChars="200" w:firstLine="643"/>
        <w:rPr>
          <w:rFonts w:ascii="楷体" w:eastAsia="楷体" w:hAnsi="楷体"/>
          <w:b/>
          <w:sz w:val="32"/>
          <w:szCs w:val="32"/>
        </w:rPr>
      </w:pPr>
      <w:r w:rsidRPr="007A5C01">
        <w:rPr>
          <w:rFonts w:ascii="楷体" w:eastAsia="楷体" w:hAnsi="楷体" w:hint="eastAsia"/>
          <w:b/>
          <w:sz w:val="32"/>
          <w:szCs w:val="32"/>
        </w:rPr>
        <w:t>（一）任务要求</w:t>
      </w:r>
    </w:p>
    <w:p w:rsidR="008D4DF1" w:rsidRDefault="008D4DF1" w:rsidP="00B92538">
      <w:pPr>
        <w:ind w:firstLineChars="200" w:firstLine="640"/>
        <w:rPr>
          <w:rFonts w:ascii="仿宋_GB2312" w:eastAsia="仿宋_GB2312" w:hAnsi="宋体" w:cs="仿宋_GB2312"/>
          <w:color w:val="000000"/>
          <w:sz w:val="32"/>
          <w:szCs w:val="32"/>
        </w:rPr>
      </w:pPr>
      <w:r>
        <w:rPr>
          <w:rFonts w:ascii="仿宋_GB2312" w:eastAsia="仿宋_GB2312" w:hint="eastAsia"/>
          <w:sz w:val="32"/>
          <w:szCs w:val="32"/>
        </w:rPr>
        <w:t>1、</w:t>
      </w:r>
      <w:r w:rsidR="00B92538">
        <w:rPr>
          <w:rFonts w:ascii="仿宋_GB2312" w:eastAsia="仿宋_GB2312" w:hint="eastAsia"/>
          <w:sz w:val="32"/>
          <w:szCs w:val="32"/>
        </w:rPr>
        <w:t>目标人群。</w:t>
      </w:r>
      <w:r>
        <w:rPr>
          <w:rFonts w:ascii="仿宋_GB2312" w:eastAsia="仿宋_GB2312" w:hint="eastAsia"/>
          <w:sz w:val="32"/>
          <w:szCs w:val="32"/>
        </w:rPr>
        <w:t>遂昌县户籍</w:t>
      </w:r>
      <w:r w:rsidRPr="008757D1">
        <w:rPr>
          <w:rFonts w:ascii="仿宋_GB2312" w:eastAsia="仿宋_GB2312" w:hint="eastAsia"/>
          <w:sz w:val="32"/>
          <w:szCs w:val="32"/>
        </w:rPr>
        <w:t>50-74周岁的居民。</w:t>
      </w:r>
      <w:r>
        <w:rPr>
          <w:rFonts w:ascii="仿宋_GB2312" w:eastAsia="仿宋_GB2312" w:hint="eastAsia"/>
          <w:sz w:val="32"/>
          <w:szCs w:val="32"/>
        </w:rPr>
        <w:t>即2020年度筛查对象为</w:t>
      </w:r>
      <w:r>
        <w:rPr>
          <w:rFonts w:ascii="仿宋_GB2312" w:eastAsia="仿宋_GB2312" w:hAnsi="宋体" w:cs="仿宋_GB2312"/>
          <w:color w:val="000000"/>
          <w:sz w:val="32"/>
          <w:szCs w:val="32"/>
        </w:rPr>
        <w:t>194</w:t>
      </w:r>
      <w:r>
        <w:rPr>
          <w:rFonts w:ascii="仿宋_GB2312" w:eastAsia="仿宋_GB2312" w:hAnsi="宋体" w:cs="仿宋_GB2312" w:hint="eastAsia"/>
          <w:color w:val="000000"/>
          <w:sz w:val="32"/>
          <w:szCs w:val="32"/>
        </w:rPr>
        <w:t>6年</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月</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日</w:t>
      </w:r>
      <w:r>
        <w:rPr>
          <w:rFonts w:ascii="仿宋_GB2312" w:eastAsia="仿宋_GB2312" w:hAnsi="宋体" w:cs="仿宋_GB2312"/>
          <w:color w:val="000000"/>
          <w:sz w:val="32"/>
          <w:szCs w:val="32"/>
        </w:rPr>
        <w:t>-197</w:t>
      </w:r>
      <w:r>
        <w:rPr>
          <w:rFonts w:ascii="仿宋_GB2312" w:eastAsia="仿宋_GB2312" w:hAnsi="宋体" w:cs="仿宋_GB2312" w:hint="eastAsia"/>
          <w:color w:val="000000"/>
          <w:sz w:val="32"/>
          <w:szCs w:val="32"/>
        </w:rPr>
        <w:t>0年</w:t>
      </w:r>
      <w:r>
        <w:rPr>
          <w:rFonts w:ascii="仿宋_GB2312" w:eastAsia="仿宋_GB2312" w:hAnsi="宋体" w:cs="仿宋_GB2312"/>
          <w:color w:val="000000"/>
          <w:sz w:val="32"/>
          <w:szCs w:val="32"/>
        </w:rPr>
        <w:t>12</w:t>
      </w:r>
      <w:r>
        <w:rPr>
          <w:rFonts w:ascii="仿宋_GB2312" w:eastAsia="仿宋_GB2312" w:hAnsi="宋体" w:cs="仿宋_GB2312" w:hint="eastAsia"/>
          <w:color w:val="000000"/>
          <w:sz w:val="32"/>
          <w:szCs w:val="32"/>
        </w:rPr>
        <w:t>月</w:t>
      </w:r>
      <w:r>
        <w:rPr>
          <w:rFonts w:ascii="仿宋_GB2312" w:eastAsia="仿宋_GB2312" w:hAnsi="宋体" w:cs="仿宋_GB2312"/>
          <w:color w:val="000000"/>
          <w:sz w:val="32"/>
          <w:szCs w:val="32"/>
        </w:rPr>
        <w:t>31</w:t>
      </w:r>
      <w:r>
        <w:rPr>
          <w:rFonts w:ascii="仿宋_GB2312" w:eastAsia="仿宋_GB2312" w:hAnsi="宋体" w:cs="仿宋_GB2312" w:hint="eastAsia"/>
          <w:color w:val="000000"/>
          <w:sz w:val="32"/>
          <w:szCs w:val="32"/>
        </w:rPr>
        <w:t>日期间出生的人群，以身份证上出生日期为准，今后以此类推。</w:t>
      </w:r>
    </w:p>
    <w:p w:rsidR="008D4DF1" w:rsidRDefault="008D4DF1" w:rsidP="008D4DF1">
      <w:pPr>
        <w:ind w:firstLineChars="200" w:firstLine="640"/>
        <w:rPr>
          <w:rFonts w:ascii="仿宋_GB2312" w:eastAsia="仿宋_GB2312"/>
          <w:sz w:val="32"/>
          <w:szCs w:val="32"/>
        </w:rPr>
      </w:pPr>
      <w:r>
        <w:rPr>
          <w:rFonts w:ascii="仿宋_GB2312" w:eastAsia="仿宋_GB2312" w:hint="eastAsia"/>
          <w:sz w:val="32"/>
          <w:szCs w:val="32"/>
        </w:rPr>
        <w:t>2、工作任务</w:t>
      </w:r>
      <w:r w:rsidR="00B92538">
        <w:rPr>
          <w:rFonts w:ascii="仿宋_GB2312" w:eastAsia="仿宋_GB2312" w:hint="eastAsia"/>
          <w:sz w:val="32"/>
          <w:szCs w:val="32"/>
        </w:rPr>
        <w:t>。</w:t>
      </w:r>
      <w:r w:rsidRPr="008757D1">
        <w:rPr>
          <w:rFonts w:ascii="仿宋_GB2312" w:eastAsia="仿宋_GB2312" w:hint="eastAsia"/>
          <w:sz w:val="32"/>
          <w:szCs w:val="32"/>
        </w:rPr>
        <w:t>为目标人群提供5年一次结直肠癌筛查</w:t>
      </w:r>
      <w:r w:rsidRPr="008757D1">
        <w:rPr>
          <w:rFonts w:ascii="仿宋_GB2312" w:eastAsia="仿宋_GB2312" w:hint="eastAsia"/>
          <w:sz w:val="32"/>
          <w:szCs w:val="32"/>
        </w:rPr>
        <w:lastRenderedPageBreak/>
        <w:t>服务。</w:t>
      </w:r>
      <w:r w:rsidRPr="00182C06">
        <w:rPr>
          <w:rFonts w:ascii="仿宋_GB2312" w:eastAsia="仿宋_GB2312" w:hint="eastAsia"/>
          <w:sz w:val="32"/>
          <w:szCs w:val="32"/>
        </w:rPr>
        <w:t>2020年</w:t>
      </w:r>
      <w:r>
        <w:rPr>
          <w:rFonts w:ascii="仿宋_GB2312" w:eastAsia="仿宋_GB2312" w:hint="eastAsia"/>
          <w:sz w:val="32"/>
          <w:szCs w:val="32"/>
        </w:rPr>
        <w:t>完成结肠镜检查5</w:t>
      </w:r>
      <w:r w:rsidR="007705F5">
        <w:rPr>
          <w:rFonts w:ascii="仿宋_GB2312" w:eastAsia="仿宋_GB2312" w:hint="eastAsia"/>
          <w:sz w:val="32"/>
          <w:szCs w:val="32"/>
        </w:rPr>
        <w:t>30</w:t>
      </w:r>
      <w:r>
        <w:rPr>
          <w:rFonts w:ascii="仿宋_GB2312" w:eastAsia="仿宋_GB2312" w:hint="eastAsia"/>
          <w:sz w:val="32"/>
          <w:szCs w:val="32"/>
        </w:rPr>
        <w:t>人。</w:t>
      </w:r>
    </w:p>
    <w:p w:rsidR="00B92538" w:rsidRPr="008D4DF1" w:rsidRDefault="008D4DF1" w:rsidP="008D4DF1">
      <w:pPr>
        <w:spacing w:line="560" w:lineRule="exact"/>
        <w:ind w:firstLineChars="200" w:firstLine="640"/>
        <w:rPr>
          <w:rFonts w:ascii="仿宋_GB2312" w:eastAsia="仿宋_GB2312"/>
          <w:sz w:val="32"/>
          <w:szCs w:val="32"/>
        </w:rPr>
      </w:pPr>
      <w:r>
        <w:rPr>
          <w:rFonts w:ascii="仿宋_GB2312" w:eastAsia="仿宋_GB2312" w:hint="eastAsia"/>
          <w:sz w:val="32"/>
          <w:szCs w:val="32"/>
        </w:rPr>
        <w:t>3、实施时间</w:t>
      </w:r>
      <w:r w:rsidR="00B92538">
        <w:rPr>
          <w:rFonts w:ascii="仿宋_GB2312" w:eastAsia="仿宋_GB2312" w:hint="eastAsia"/>
          <w:sz w:val="32"/>
          <w:szCs w:val="32"/>
        </w:rPr>
        <w:t>。</w:t>
      </w:r>
      <w:r w:rsidRPr="008757D1">
        <w:rPr>
          <w:rFonts w:ascii="仿宋_GB2312" w:eastAsia="仿宋_GB2312" w:hint="eastAsia"/>
          <w:sz w:val="32"/>
          <w:szCs w:val="32"/>
        </w:rPr>
        <w:t>自2020年开始，每年4月前启动，至12月底完成当年筛查任务。其中当年10月底前完成现场筛查工作，</w:t>
      </w:r>
      <w:r w:rsidRPr="00721D8D">
        <w:rPr>
          <w:rFonts w:ascii="仿宋_GB2312" w:eastAsia="仿宋_GB2312" w:hint="eastAsia"/>
          <w:sz w:val="32"/>
          <w:szCs w:val="32"/>
        </w:rPr>
        <w:t>10月底前完成肠镜检查，1</w:t>
      </w:r>
      <w:r w:rsidRPr="008757D1">
        <w:rPr>
          <w:rFonts w:ascii="仿宋_GB2312" w:eastAsia="仿宋_GB2312" w:hint="eastAsia"/>
          <w:sz w:val="32"/>
          <w:szCs w:val="32"/>
        </w:rPr>
        <w:t>2月底前完成数据统计分析工作。</w:t>
      </w:r>
    </w:p>
    <w:p w:rsidR="00B92538" w:rsidRDefault="008D4DF1" w:rsidP="008D4DF1">
      <w:pPr>
        <w:spacing w:line="560" w:lineRule="exact"/>
        <w:ind w:firstLineChars="200" w:firstLine="640"/>
        <w:rPr>
          <w:rFonts w:ascii="仿宋_GB2312" w:eastAsia="仿宋_GB2312"/>
          <w:sz w:val="32"/>
          <w:szCs w:val="32"/>
        </w:rPr>
      </w:pPr>
      <w:r>
        <w:rPr>
          <w:rFonts w:ascii="仿宋_GB2312" w:eastAsia="仿宋_GB2312" w:hint="eastAsia"/>
          <w:sz w:val="32"/>
          <w:szCs w:val="32"/>
        </w:rPr>
        <w:t>4、技术方案</w:t>
      </w:r>
      <w:r w:rsidR="00B92538">
        <w:rPr>
          <w:rFonts w:ascii="仿宋_GB2312" w:eastAsia="仿宋_GB2312" w:hint="eastAsia"/>
          <w:sz w:val="32"/>
          <w:szCs w:val="32"/>
        </w:rPr>
        <w:t>。</w:t>
      </w:r>
      <w:r>
        <w:rPr>
          <w:rFonts w:ascii="仿宋_GB2312" w:eastAsia="仿宋_GB2312" w:hint="eastAsia"/>
          <w:sz w:val="32"/>
          <w:szCs w:val="32"/>
        </w:rPr>
        <w:t>按照《浙江省重点人群结直肠癌筛查技术方案》执行。</w:t>
      </w:r>
    </w:p>
    <w:p w:rsidR="008D4DF1" w:rsidRPr="007A5C01" w:rsidRDefault="008D4DF1" w:rsidP="007A5C01">
      <w:pPr>
        <w:ind w:firstLineChars="200" w:firstLine="643"/>
        <w:rPr>
          <w:rFonts w:ascii="楷体" w:eastAsia="楷体" w:hAnsi="楷体"/>
          <w:b/>
          <w:sz w:val="32"/>
          <w:szCs w:val="32"/>
        </w:rPr>
      </w:pPr>
      <w:r w:rsidRPr="007A5C01">
        <w:rPr>
          <w:rFonts w:ascii="楷体" w:eastAsia="楷体" w:hAnsi="楷体" w:hint="eastAsia"/>
          <w:b/>
          <w:sz w:val="32"/>
          <w:szCs w:val="32"/>
        </w:rPr>
        <w:t>（二）项目内容</w:t>
      </w:r>
    </w:p>
    <w:p w:rsidR="008D4DF1" w:rsidRDefault="008D4DF1" w:rsidP="008D4DF1">
      <w:pPr>
        <w:spacing w:line="560" w:lineRule="exact"/>
        <w:ind w:firstLineChars="200" w:firstLine="640"/>
        <w:rPr>
          <w:rFonts w:ascii="仿宋_GB2312" w:eastAsia="仿宋_GB2312"/>
          <w:sz w:val="32"/>
          <w:szCs w:val="32"/>
        </w:rPr>
      </w:pPr>
      <w:r>
        <w:rPr>
          <w:rFonts w:ascii="仿宋_GB2312" w:eastAsia="仿宋_GB2312" w:hint="eastAsia"/>
          <w:sz w:val="32"/>
          <w:szCs w:val="32"/>
        </w:rPr>
        <w:t>1、前期准备</w:t>
      </w:r>
    </w:p>
    <w:p w:rsidR="008D4DF1" w:rsidRDefault="008D4DF1" w:rsidP="008D4DF1">
      <w:pPr>
        <w:spacing w:line="560" w:lineRule="exact"/>
        <w:ind w:firstLineChars="200" w:firstLine="640"/>
        <w:rPr>
          <w:rFonts w:ascii="仿宋_GB2312" w:eastAsia="仿宋_GB2312"/>
          <w:sz w:val="32"/>
          <w:szCs w:val="32"/>
        </w:rPr>
      </w:pPr>
      <w:r>
        <w:rPr>
          <w:rFonts w:ascii="仿宋_GB2312" w:eastAsia="仿宋_GB2312" w:hint="eastAsia"/>
          <w:sz w:val="32"/>
          <w:szCs w:val="32"/>
        </w:rPr>
        <w:t>2、调查评估</w:t>
      </w:r>
    </w:p>
    <w:p w:rsidR="008D4DF1" w:rsidRDefault="008D4DF1" w:rsidP="008D4DF1">
      <w:pPr>
        <w:spacing w:line="560" w:lineRule="exact"/>
        <w:ind w:firstLineChars="200" w:firstLine="640"/>
        <w:rPr>
          <w:rFonts w:ascii="仿宋_GB2312" w:eastAsia="仿宋_GB2312"/>
          <w:sz w:val="32"/>
          <w:szCs w:val="32"/>
        </w:rPr>
      </w:pPr>
      <w:r>
        <w:rPr>
          <w:rFonts w:ascii="仿宋_GB2312" w:eastAsia="仿宋_GB2312" w:hint="eastAsia"/>
          <w:sz w:val="32"/>
          <w:szCs w:val="32"/>
        </w:rPr>
        <w:t>3、粪便潜血试验</w:t>
      </w:r>
    </w:p>
    <w:p w:rsidR="008D4DF1" w:rsidRPr="008D4DF1" w:rsidRDefault="008D4DF1" w:rsidP="008D4DF1">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7A5C01">
        <w:rPr>
          <w:rFonts w:ascii="仿宋_GB2312" w:eastAsia="仿宋_GB2312" w:hint="eastAsia"/>
          <w:sz w:val="32"/>
          <w:szCs w:val="32"/>
        </w:rPr>
        <w:t>跟踪随访</w:t>
      </w:r>
    </w:p>
    <w:p w:rsidR="00B92538" w:rsidRPr="007A5C01" w:rsidRDefault="00B92538" w:rsidP="007A5C01">
      <w:pPr>
        <w:ind w:firstLineChars="200" w:firstLine="643"/>
        <w:rPr>
          <w:rFonts w:ascii="楷体" w:eastAsia="楷体" w:hAnsi="楷体"/>
          <w:b/>
          <w:sz w:val="32"/>
          <w:szCs w:val="32"/>
        </w:rPr>
      </w:pPr>
      <w:r w:rsidRPr="007A5C01">
        <w:rPr>
          <w:rFonts w:ascii="楷体" w:eastAsia="楷体" w:hAnsi="楷体" w:hint="eastAsia"/>
          <w:b/>
          <w:sz w:val="32"/>
          <w:szCs w:val="32"/>
        </w:rPr>
        <w:t>（</w:t>
      </w:r>
      <w:r w:rsidR="007A5C01" w:rsidRPr="007A5C01">
        <w:rPr>
          <w:rFonts w:ascii="楷体" w:eastAsia="楷体" w:hAnsi="楷体" w:hint="eastAsia"/>
          <w:b/>
          <w:sz w:val="32"/>
          <w:szCs w:val="32"/>
        </w:rPr>
        <w:t>三</w:t>
      </w:r>
      <w:r w:rsidRPr="007A5C01">
        <w:rPr>
          <w:rFonts w:ascii="楷体" w:eastAsia="楷体" w:hAnsi="楷体" w:hint="eastAsia"/>
          <w:b/>
          <w:sz w:val="32"/>
          <w:szCs w:val="32"/>
        </w:rPr>
        <w:t>）</w:t>
      </w:r>
      <w:r w:rsidR="007A5C01" w:rsidRPr="007A5C01">
        <w:rPr>
          <w:rFonts w:ascii="楷体" w:eastAsia="楷体" w:hAnsi="楷体" w:hint="eastAsia"/>
          <w:b/>
          <w:sz w:val="32"/>
          <w:szCs w:val="32"/>
        </w:rPr>
        <w:t>筛查原则</w:t>
      </w:r>
    </w:p>
    <w:p w:rsidR="007A5C01" w:rsidRDefault="007A5C01" w:rsidP="007A5C01">
      <w:pPr>
        <w:spacing w:line="600" w:lineRule="exact"/>
        <w:ind w:firstLineChars="200" w:firstLine="640"/>
        <w:rPr>
          <w:rFonts w:ascii="仿宋_GB2312" w:eastAsia="仿宋_GB2312"/>
          <w:sz w:val="32"/>
          <w:szCs w:val="32"/>
        </w:rPr>
      </w:pPr>
      <w:r>
        <w:rPr>
          <w:rFonts w:ascii="仿宋_GB2312" w:eastAsia="仿宋_GB2312" w:hint="eastAsia"/>
          <w:sz w:val="32"/>
          <w:szCs w:val="32"/>
        </w:rPr>
        <w:t>1、属地管理原则</w:t>
      </w:r>
    </w:p>
    <w:p w:rsidR="007A5C01" w:rsidRDefault="007A5C01" w:rsidP="007A5C01">
      <w:pPr>
        <w:spacing w:line="600" w:lineRule="exact"/>
        <w:ind w:firstLineChars="200" w:firstLine="640"/>
        <w:rPr>
          <w:rFonts w:ascii="仿宋_GB2312" w:eastAsia="仿宋_GB2312"/>
          <w:sz w:val="32"/>
          <w:szCs w:val="32"/>
        </w:rPr>
      </w:pPr>
      <w:r>
        <w:rPr>
          <w:rFonts w:ascii="仿宋_GB2312" w:eastAsia="仿宋_GB2312" w:hint="eastAsia"/>
          <w:sz w:val="32"/>
          <w:szCs w:val="32"/>
        </w:rPr>
        <w:t>2、信息保密原则</w:t>
      </w:r>
    </w:p>
    <w:p w:rsidR="007A5C01" w:rsidRDefault="007A5C01" w:rsidP="007A5C01">
      <w:pPr>
        <w:spacing w:line="600" w:lineRule="exact"/>
        <w:ind w:firstLineChars="200" w:firstLine="640"/>
        <w:rPr>
          <w:rFonts w:ascii="仿宋_GB2312" w:eastAsia="仿宋_GB2312"/>
          <w:sz w:val="32"/>
          <w:szCs w:val="32"/>
        </w:rPr>
      </w:pPr>
      <w:r>
        <w:rPr>
          <w:rFonts w:ascii="仿宋_GB2312" w:eastAsia="仿宋_GB2312" w:hint="eastAsia"/>
          <w:sz w:val="32"/>
          <w:szCs w:val="32"/>
        </w:rPr>
        <w:t>3、责任分工原则</w:t>
      </w:r>
    </w:p>
    <w:p w:rsidR="007A5C01" w:rsidRPr="007A5C01" w:rsidRDefault="007A5C01" w:rsidP="007A5C01">
      <w:pPr>
        <w:ind w:firstLineChars="200" w:firstLine="643"/>
        <w:rPr>
          <w:rFonts w:ascii="楷体" w:eastAsia="楷体" w:hAnsi="楷体"/>
          <w:b/>
          <w:sz w:val="32"/>
          <w:szCs w:val="32"/>
        </w:rPr>
      </w:pPr>
      <w:r w:rsidRPr="007A5C01">
        <w:rPr>
          <w:rFonts w:ascii="楷体" w:eastAsia="楷体" w:hAnsi="楷体" w:hint="eastAsia"/>
          <w:b/>
          <w:sz w:val="32"/>
          <w:szCs w:val="32"/>
        </w:rPr>
        <w:t>（四）保障措施</w:t>
      </w:r>
    </w:p>
    <w:p w:rsidR="007A5C01" w:rsidRDefault="007A5C01" w:rsidP="007A5C01">
      <w:pPr>
        <w:spacing w:line="560" w:lineRule="exact"/>
        <w:ind w:firstLineChars="200" w:firstLine="640"/>
        <w:rPr>
          <w:rFonts w:ascii="仿宋_GB2312" w:eastAsia="仿宋_GB2312"/>
          <w:sz w:val="32"/>
          <w:szCs w:val="32"/>
        </w:rPr>
      </w:pPr>
      <w:r>
        <w:rPr>
          <w:rFonts w:ascii="仿宋_GB2312" w:eastAsia="仿宋_GB2312" w:hint="eastAsia"/>
          <w:sz w:val="32"/>
          <w:szCs w:val="32"/>
        </w:rPr>
        <w:t>1、加强组织领导</w:t>
      </w:r>
    </w:p>
    <w:p w:rsidR="007A5C01" w:rsidRDefault="007A5C01" w:rsidP="007A5C01">
      <w:pPr>
        <w:spacing w:line="560" w:lineRule="exact"/>
        <w:ind w:firstLineChars="200" w:firstLine="640"/>
        <w:rPr>
          <w:rFonts w:ascii="仿宋_GB2312" w:eastAsia="仿宋_GB2312"/>
          <w:sz w:val="32"/>
          <w:szCs w:val="32"/>
        </w:rPr>
      </w:pPr>
      <w:r>
        <w:rPr>
          <w:rFonts w:ascii="仿宋_GB2312" w:eastAsia="仿宋_GB2312" w:hint="eastAsia"/>
          <w:sz w:val="32"/>
          <w:szCs w:val="32"/>
        </w:rPr>
        <w:t>2、落实经费预算</w:t>
      </w:r>
    </w:p>
    <w:p w:rsidR="007A5C01" w:rsidRDefault="007A5C01" w:rsidP="007A5C01">
      <w:pPr>
        <w:spacing w:line="560" w:lineRule="exact"/>
        <w:ind w:firstLineChars="200" w:firstLine="640"/>
        <w:rPr>
          <w:rFonts w:ascii="仿宋_GB2312" w:eastAsia="仿宋_GB2312"/>
          <w:sz w:val="32"/>
          <w:szCs w:val="32"/>
        </w:rPr>
      </w:pPr>
      <w:r>
        <w:rPr>
          <w:rFonts w:ascii="仿宋_GB2312" w:eastAsia="仿宋_GB2312" w:hint="eastAsia"/>
          <w:sz w:val="32"/>
          <w:szCs w:val="32"/>
        </w:rPr>
        <w:t>3、做好技术指导</w:t>
      </w:r>
    </w:p>
    <w:p w:rsidR="007A5C01" w:rsidRDefault="007A5C01" w:rsidP="007A5C01">
      <w:pPr>
        <w:spacing w:line="560" w:lineRule="exact"/>
        <w:ind w:firstLineChars="200" w:firstLine="640"/>
        <w:rPr>
          <w:rFonts w:ascii="仿宋_GB2312" w:eastAsia="仿宋_GB2312"/>
          <w:sz w:val="32"/>
          <w:szCs w:val="32"/>
        </w:rPr>
      </w:pPr>
      <w:r>
        <w:rPr>
          <w:rFonts w:ascii="仿宋_GB2312" w:eastAsia="仿宋_GB2312" w:hint="eastAsia"/>
          <w:sz w:val="32"/>
          <w:szCs w:val="32"/>
        </w:rPr>
        <w:t>4、强化宣传教育</w:t>
      </w:r>
    </w:p>
    <w:p w:rsidR="007A5C01" w:rsidRDefault="007A5C01" w:rsidP="007A5C01">
      <w:pPr>
        <w:spacing w:line="560" w:lineRule="exact"/>
        <w:ind w:firstLineChars="200" w:firstLine="640"/>
        <w:rPr>
          <w:rFonts w:ascii="仿宋_GB2312" w:eastAsia="仿宋_GB2312"/>
          <w:sz w:val="32"/>
          <w:szCs w:val="32"/>
        </w:rPr>
      </w:pPr>
      <w:r>
        <w:rPr>
          <w:rFonts w:ascii="仿宋_GB2312" w:eastAsia="仿宋_GB2312" w:hint="eastAsia"/>
          <w:sz w:val="32"/>
          <w:szCs w:val="32"/>
        </w:rPr>
        <w:t>5、规范信息管理</w:t>
      </w:r>
    </w:p>
    <w:p w:rsidR="00E730CA" w:rsidRDefault="007A5C01" w:rsidP="007A5C0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6、严格督导检查</w:t>
      </w:r>
    </w:p>
    <w:p w:rsidR="007705F5" w:rsidRPr="00B92538" w:rsidRDefault="007705F5" w:rsidP="007A5C01">
      <w:pPr>
        <w:spacing w:line="560" w:lineRule="exact"/>
        <w:ind w:firstLineChars="200" w:firstLine="640"/>
        <w:rPr>
          <w:rFonts w:ascii="仿宋_GB2312" w:eastAsia="仿宋_GB2312"/>
          <w:sz w:val="32"/>
          <w:szCs w:val="32"/>
        </w:rPr>
      </w:pPr>
    </w:p>
    <w:sectPr w:rsidR="007705F5" w:rsidRPr="00B92538" w:rsidSect="002C40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E7C" w:rsidRDefault="00E57E7C" w:rsidP="00E730CA">
      <w:r>
        <w:separator/>
      </w:r>
    </w:p>
  </w:endnote>
  <w:endnote w:type="continuationSeparator" w:id="1">
    <w:p w:rsidR="00E57E7C" w:rsidRDefault="00E57E7C" w:rsidP="00E730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auto"/>
    <w:pitch w:val="variable"/>
    <w:sig w:usb0="00000000" w:usb1="184F6CFA" w:usb2="00000012"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E7C" w:rsidRDefault="00E57E7C" w:rsidP="00E730CA">
      <w:r>
        <w:separator/>
      </w:r>
    </w:p>
  </w:footnote>
  <w:footnote w:type="continuationSeparator" w:id="1">
    <w:p w:rsidR="00E57E7C" w:rsidRDefault="00E57E7C" w:rsidP="00E730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30CA"/>
    <w:rsid w:val="002C40C7"/>
    <w:rsid w:val="007705F5"/>
    <w:rsid w:val="007A5C01"/>
    <w:rsid w:val="008D4DF1"/>
    <w:rsid w:val="00B92538"/>
    <w:rsid w:val="00CE31EB"/>
    <w:rsid w:val="00DA3378"/>
    <w:rsid w:val="00E57E7C"/>
    <w:rsid w:val="00E73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30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30CA"/>
    <w:rPr>
      <w:sz w:val="18"/>
      <w:szCs w:val="18"/>
    </w:rPr>
  </w:style>
  <w:style w:type="paragraph" w:styleId="a4">
    <w:name w:val="footer"/>
    <w:basedOn w:val="a"/>
    <w:link w:val="Char0"/>
    <w:uiPriority w:val="99"/>
    <w:semiHidden/>
    <w:unhideWhenUsed/>
    <w:rsid w:val="00E730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30C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616</Characters>
  <Application>Microsoft Office Word</Application>
  <DocSecurity>0</DocSecurity>
  <Lines>5</Lines>
  <Paragraphs>1</Paragraphs>
  <ScaleCrop>false</ScaleCrop>
  <Company>china</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2020-07-13T08:34:00Z</dcterms:created>
  <dcterms:modified xsi:type="dcterms:W3CDTF">2020-07-13T08:34:00Z</dcterms:modified>
</cp:coreProperties>
</file>